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Klauzula informacyjna dot. przetwarzania danych osobowych na podstawie obowiązku prawnego ciążącego na administratorze: 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CD46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Dz.Urz</w:t>
      </w:r>
      <w:proofErr w:type="spellEnd"/>
      <w:r w:rsidRPr="00CD46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UE L 2016, Nr 119) informuję, iż: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Tożsamość administratora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administratora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administratorem – Wójtem Gminy Czarnożyły – można skontaktować się poprzez adres e-mail </w:t>
      </w:r>
      <w:hyperlink r:id="rId5" w:history="1">
        <w:r w:rsidRPr="00CD46D2">
          <w:rPr>
            <w:rStyle w:val="Hipercze"/>
            <w:sz w:val="20"/>
            <w:szCs w:val="20"/>
          </w:rPr>
          <w:t>ug@bip.czarnozyly.pl</w:t>
        </w:r>
      </w:hyperlink>
      <w:r w:rsidRPr="00CD46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lub pisemnie na adres siedziby administratora.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inspektora ochrony danych osobowych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Cele przetwarzania i podstawa prawna</w:t>
      </w:r>
    </w:p>
    <w:p w:rsidR="008C5078" w:rsidRPr="00CD46D2" w:rsidRDefault="008C5078" w:rsidP="008C5078">
      <w:pPr>
        <w:ind w:left="0" w:firstLine="24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sz w:val="20"/>
          <w:szCs w:val="20"/>
          <w:lang w:eastAsia="pl-PL"/>
        </w:rPr>
        <w:t>Pani / Pana dane będą przetwarzane w celu:</w:t>
      </w:r>
    </w:p>
    <w:p w:rsidR="008C5078" w:rsidRPr="00CD46D2" w:rsidRDefault="008C5078" w:rsidP="008C507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sz w:val="20"/>
          <w:szCs w:val="20"/>
          <w:lang w:eastAsia="pl-PL"/>
        </w:rPr>
        <w:t>zarejestrowania w związku z:</w:t>
      </w:r>
    </w:p>
    <w:p w:rsidR="008C5078" w:rsidRPr="00CD46D2" w:rsidRDefault="008C5078" w:rsidP="008C5078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sz w:val="20"/>
          <w:szCs w:val="20"/>
          <w:lang w:eastAsia="pl-PL"/>
        </w:rPr>
        <w:t>nadaniem lub zmianą numeru PESEL,</w:t>
      </w:r>
    </w:p>
    <w:p w:rsidR="008C5078" w:rsidRPr="00CD46D2" w:rsidRDefault="008C5078" w:rsidP="008C5078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sz w:val="20"/>
          <w:szCs w:val="20"/>
          <w:lang w:eastAsia="pl-PL"/>
        </w:rPr>
        <w:t>zmianą stanu cywilnego, imienia lub nazwiska, zgonem,</w:t>
      </w:r>
    </w:p>
    <w:p w:rsidR="008C5078" w:rsidRPr="00CD46D2" w:rsidRDefault="008C5078" w:rsidP="008C5078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sz w:val="20"/>
          <w:szCs w:val="20"/>
          <w:lang w:eastAsia="pl-PL"/>
        </w:rPr>
        <w:t>zmianą obywatelstwa,</w:t>
      </w:r>
    </w:p>
    <w:p w:rsidR="008C5078" w:rsidRPr="00CD46D2" w:rsidRDefault="008C5078" w:rsidP="008C5078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sz w:val="20"/>
          <w:szCs w:val="20"/>
          <w:lang w:eastAsia="pl-PL"/>
        </w:rPr>
        <w:t>wydaniem nowego dowodu osobistego lub paszportu,</w:t>
      </w:r>
    </w:p>
    <w:p w:rsidR="008C5078" w:rsidRPr="00CD46D2" w:rsidRDefault="008C5078" w:rsidP="008C5078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sz w:val="20"/>
          <w:szCs w:val="20"/>
          <w:lang w:eastAsia="pl-PL"/>
        </w:rPr>
        <w:t>zmianą dokumentu podróży cudzoziemca,</w:t>
      </w:r>
    </w:p>
    <w:p w:rsidR="008C5078" w:rsidRPr="00CD46D2" w:rsidRDefault="008C5078" w:rsidP="008C507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sz w:val="20"/>
          <w:szCs w:val="20"/>
          <w:lang w:eastAsia="pl-PL"/>
        </w:rPr>
        <w:t>rejestracji obowiązku meldunkowego polegającego na:</w:t>
      </w:r>
    </w:p>
    <w:p w:rsidR="008C5078" w:rsidRPr="00CD46D2" w:rsidRDefault="008C5078" w:rsidP="008C5078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sz w:val="20"/>
          <w:szCs w:val="20"/>
          <w:lang w:eastAsia="pl-PL"/>
        </w:rPr>
        <w:t>zameldowaniu się w miejscu pobytu stałego lub czasowego,</w:t>
      </w:r>
    </w:p>
    <w:p w:rsidR="008C5078" w:rsidRPr="00CD46D2" w:rsidRDefault="008C5078" w:rsidP="008C5078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sz w:val="20"/>
          <w:szCs w:val="20"/>
          <w:lang w:eastAsia="pl-PL"/>
        </w:rPr>
        <w:t>wymeldowaniu się z miejsca pobytu stałego lub czasowego,</w:t>
      </w:r>
    </w:p>
    <w:p w:rsidR="008C5078" w:rsidRPr="00CD46D2" w:rsidRDefault="008C5078" w:rsidP="008C5078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zgłoszeniu wyjazdu i powrotu z wyjazdu poza granice Polski</w:t>
      </w:r>
    </w:p>
    <w:p w:rsidR="008C5078" w:rsidRPr="00CD46D2" w:rsidRDefault="008C5078" w:rsidP="008C507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uzyskania przez Panią/Pana zaświadczenia o danych własnych zgromadzonych w rejestrze PESEL</w:t>
      </w:r>
    </w:p>
    <w:p w:rsidR="008C5078" w:rsidRPr="00CD46D2" w:rsidRDefault="008C5078" w:rsidP="008C5078">
      <w:pPr>
        <w:numPr>
          <w:ilvl w:val="0"/>
          <w:numId w:val="1"/>
        </w:numPr>
        <w:spacing w:before="100" w:before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niezgodności w danych</w:t>
      </w:r>
    </w:p>
    <w:p w:rsidR="008C5078" w:rsidRPr="00CD46D2" w:rsidRDefault="008C5078" w:rsidP="008C5078">
      <w:pPr>
        <w:spacing w:after="100" w:afterAutospacing="1"/>
        <w:ind w:left="0" w:firstLine="24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 na podstawie ustawy o ewidencji ludności.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Odbiorcy danych lub kategorie odbiorców danych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mogą być udostępniane urzędom lub organom w celu wypełniania obowiązków powszechnie obowiązujących przepisów prawa.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Okres przechowywania danych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hAnsi="Times New Roman" w:cs="Times New Roman"/>
          <w:sz w:val="20"/>
          <w:szCs w:val="20"/>
        </w:rPr>
      </w:pPr>
      <w:r w:rsidRPr="00CD46D2">
        <w:rPr>
          <w:rFonts w:ascii="Times New Roman" w:hAnsi="Times New Roman" w:cs="Times New Roman"/>
          <w:sz w:val="20"/>
          <w:szCs w:val="20"/>
        </w:rPr>
        <w:t>Dane w rejestrze PESEL będą przetwarzane bezterminowo.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do ograniczenia przetwarzania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Przetwarzanie danych osobowych może zostać ograniczone, z wyjątkiem ważnych względów interesu publicznego RP lub Unii Europejskiej.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Prawa podmiotów danych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Każdemu przysługuje prawo dostępu do swoich danych osobowych oraz prawo żądania ich sprostowania, z wyjątkami zastrzeżonymi przepisami prawa.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wniesienia skargi do organu nadzorczego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Biuro Prezesa Urzędu Ochrony Danych Osobowych (PUODO)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Ul. Stawki 2, 00-193 Warszawa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Telefon: 22 860 70 86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Informacja o dowolności lub obowiązku podania danych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Automatyzacja i profilowanie danych osobowych</w:t>
      </w:r>
    </w:p>
    <w:p w:rsidR="008C5078" w:rsidRPr="00CD46D2" w:rsidRDefault="008C5078" w:rsidP="008C507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D46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p w:rsidR="008C5078" w:rsidRPr="00CD46D2" w:rsidRDefault="008C5078" w:rsidP="008C5078">
      <w:pPr>
        <w:rPr>
          <w:rFonts w:ascii="Times New Roman" w:hAnsi="Times New Roman" w:cs="Times New Roman"/>
          <w:sz w:val="20"/>
          <w:szCs w:val="20"/>
        </w:rPr>
      </w:pPr>
    </w:p>
    <w:p w:rsidR="001314E1" w:rsidRPr="00CD46D2" w:rsidRDefault="001314E1" w:rsidP="001314E1">
      <w:pPr>
        <w:pStyle w:val="Nagwek1"/>
        <w:spacing w:before="0" w:beforeAutospacing="0" w:after="120" w:afterAutospacing="0"/>
        <w:rPr>
          <w:rFonts w:ascii="Helvetica" w:hAnsi="Helvetica"/>
          <w:color w:val="000000"/>
          <w:sz w:val="20"/>
          <w:szCs w:val="20"/>
        </w:rPr>
      </w:pPr>
    </w:p>
    <w:sectPr w:rsidR="001314E1" w:rsidRPr="00CD46D2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6C1"/>
    <w:multiLevelType w:val="multilevel"/>
    <w:tmpl w:val="AF0C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54018"/>
    <w:multiLevelType w:val="multilevel"/>
    <w:tmpl w:val="40BA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4450A"/>
    <w:multiLevelType w:val="multilevel"/>
    <w:tmpl w:val="B1A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94BEB"/>
    <w:multiLevelType w:val="multilevel"/>
    <w:tmpl w:val="9526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B2EF0"/>
    <w:multiLevelType w:val="multilevel"/>
    <w:tmpl w:val="CBCE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86735"/>
    <w:multiLevelType w:val="multilevel"/>
    <w:tmpl w:val="5DCA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078"/>
    <w:rsid w:val="001314E1"/>
    <w:rsid w:val="008C5078"/>
    <w:rsid w:val="00966106"/>
    <w:rsid w:val="009E5405"/>
    <w:rsid w:val="00CD46D2"/>
    <w:rsid w:val="00E3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078"/>
    <w:pPr>
      <w:spacing w:after="0" w:line="240" w:lineRule="auto"/>
      <w:ind w:left="1406" w:hanging="340"/>
      <w:jc w:val="both"/>
    </w:pPr>
  </w:style>
  <w:style w:type="paragraph" w:styleId="Nagwek1">
    <w:name w:val="heading 1"/>
    <w:basedOn w:val="Normalny"/>
    <w:link w:val="Nagwek1Znak"/>
    <w:uiPriority w:val="9"/>
    <w:qFormat/>
    <w:rsid w:val="001314E1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14E1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314E1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314E1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0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507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14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14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14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314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ead">
    <w:name w:val="lead"/>
    <w:basedOn w:val="Normalny"/>
    <w:rsid w:val="001314E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portant-notice">
    <w:name w:val="important-notice"/>
    <w:basedOn w:val="Domylnaczcionkaakapitu"/>
    <w:rsid w:val="001314E1"/>
  </w:style>
  <w:style w:type="character" w:customStyle="1" w:styleId="sr-only">
    <w:name w:val="sr-only"/>
    <w:basedOn w:val="Domylnaczcionkaakapitu"/>
    <w:rsid w:val="001314E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314E1"/>
    <w:pPr>
      <w:pBdr>
        <w:bottom w:val="single" w:sz="6" w:space="1" w:color="auto"/>
      </w:pBdr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314E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314E1"/>
    <w:pPr>
      <w:pBdr>
        <w:top w:val="single" w:sz="6" w:space="1" w:color="auto"/>
      </w:pBdr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314E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0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90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04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62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ip.czarnozy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2989</Characters>
  <Application>Microsoft Office Word</Application>
  <DocSecurity>0</DocSecurity>
  <Lines>24</Lines>
  <Paragraphs>6</Paragraphs>
  <ScaleCrop>false</ScaleCrop>
  <Company>Acer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Levis</cp:lastModifiedBy>
  <cp:revision>2</cp:revision>
  <dcterms:created xsi:type="dcterms:W3CDTF">2020-05-24T21:39:00Z</dcterms:created>
  <dcterms:modified xsi:type="dcterms:W3CDTF">2020-05-24T21:39:00Z</dcterms:modified>
</cp:coreProperties>
</file>